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2EF92" w14:textId="651E84FB" w:rsidR="000804B7" w:rsidRDefault="000804B7" w:rsidP="000804B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</w:t>
      </w:r>
      <w:r>
        <w:rPr>
          <w:b/>
          <w:sz w:val="48"/>
          <w:szCs w:val="48"/>
        </w:rPr>
        <w:t>20</w:t>
      </w:r>
      <w:r>
        <w:rPr>
          <w:rFonts w:hint="eastAsia"/>
          <w:b/>
          <w:sz w:val="48"/>
          <w:szCs w:val="48"/>
        </w:rPr>
        <w:t xml:space="preserve">년 </w:t>
      </w:r>
      <w:bookmarkStart w:id="0" w:name="OLE_LINK2"/>
      <w:bookmarkStart w:id="1" w:name="OLE_LINK1"/>
      <w:r>
        <w:rPr>
          <w:rFonts w:hint="eastAsia"/>
          <w:b/>
          <w:sz w:val="48"/>
          <w:szCs w:val="48"/>
        </w:rPr>
        <w:t>서울경제신문 고충처리대장</w:t>
      </w:r>
    </w:p>
    <w:bookmarkEnd w:id="0"/>
    <w:bookmarkEnd w:id="1"/>
    <w:p w14:paraId="049DAC74" w14:textId="77777777" w:rsidR="000804B7" w:rsidRDefault="000804B7" w:rsidP="000804B7">
      <w:pPr>
        <w:rPr>
          <w:rFonts w:asciiTheme="minorEastAsia" w:hAnsiTheme="minorEastAsia" w:hint="eastAsia"/>
          <w:b/>
        </w:rPr>
      </w:pPr>
    </w:p>
    <w:p w14:paraId="2FED8DB9" w14:textId="77777777" w:rsidR="000804B7" w:rsidRDefault="000804B7" w:rsidP="000804B7">
      <w:pPr>
        <w:rPr>
          <w:rFonts w:asciiTheme="minorEastAsia" w:hAnsiTheme="minorEastAsia" w:hint="eastAsia"/>
          <w:b/>
        </w:rPr>
      </w:pPr>
    </w:p>
    <w:p w14:paraId="4762B2CC" w14:textId="77777777" w:rsidR="000804B7" w:rsidRDefault="000804B7" w:rsidP="000804B7">
      <w:pPr>
        <w:rPr>
          <w:rFonts w:asciiTheme="minorEastAsia" w:hAnsiTheme="minorEastAsia" w:hint="eastAsia"/>
          <w:b/>
        </w:rPr>
      </w:pPr>
    </w:p>
    <w:p w14:paraId="3072059E" w14:textId="77777777" w:rsidR="000804B7" w:rsidRDefault="000804B7" w:rsidP="000804B7">
      <w:pPr>
        <w:rPr>
          <w:rFonts w:asciiTheme="minorEastAsia" w:hAnsiTheme="minorEastAsia" w:hint="eastAsia"/>
          <w:b/>
          <w:sz w:val="24"/>
          <w:szCs w:val="24"/>
        </w:rPr>
      </w:pPr>
      <w:proofErr w:type="spellStart"/>
      <w:r>
        <w:rPr>
          <w:rFonts w:asciiTheme="minorEastAsia" w:hAnsiTheme="minorEastAsia" w:hint="eastAsia"/>
          <w:b/>
          <w:sz w:val="24"/>
          <w:szCs w:val="24"/>
        </w:rPr>
        <w:t>당해년</w:t>
      </w:r>
      <w:proofErr w:type="spellEnd"/>
      <w:r>
        <w:rPr>
          <w:rFonts w:asciiTheme="minorEastAsia" w:hAnsiTheme="minorEastAsia" w:hint="eastAsia"/>
          <w:b/>
          <w:sz w:val="24"/>
          <w:szCs w:val="24"/>
        </w:rPr>
        <w:t xml:space="preserve"> 고충처리 활동 내역이 없습니다.</w:t>
      </w:r>
    </w:p>
    <w:p w14:paraId="056AF9C0" w14:textId="77777777" w:rsidR="005732AC" w:rsidRPr="000804B7" w:rsidRDefault="005732AC"/>
    <w:sectPr w:rsidR="005732AC" w:rsidRPr="000804B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B7"/>
    <w:rsid w:val="000804B7"/>
    <w:rsid w:val="0057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D998"/>
  <w15:chartTrackingRefBased/>
  <w15:docId w15:val="{4AD207A2-C62C-423C-94C8-DDBB4EBB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4B7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Sedaily</dc:creator>
  <cp:keywords/>
  <dc:description/>
  <cp:lastModifiedBy>Sedaily</cp:lastModifiedBy>
  <cp:revision>1</cp:revision>
  <dcterms:created xsi:type="dcterms:W3CDTF">2021-02-25T04:32:00Z</dcterms:created>
  <dcterms:modified xsi:type="dcterms:W3CDTF">2021-02-25T04:32:00Z</dcterms:modified>
</cp:coreProperties>
</file>